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E436" w14:textId="77777777" w:rsidR="000878B9" w:rsidRPr="000878B9"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Øverst i skjemaet</w:t>
      </w:r>
    </w:p>
    <w:p w14:paraId="174398F4" w14:textId="77777777" w:rsidR="000878B9" w:rsidRPr="000878B9" w:rsidRDefault="000878B9" w:rsidP="000878B9">
      <w:pPr>
        <w:pBdr>
          <w:top w:val="single" w:sz="6" w:space="1" w:color="auto"/>
        </w:pBdr>
        <w:spacing w:after="0" w:line="240" w:lineRule="auto"/>
        <w:jc w:val="center"/>
        <w:rPr>
          <w:rFonts w:ascii="Arial" w:eastAsia="Times New Roman" w:hAnsi="Arial" w:cs="Arial"/>
          <w:vanish/>
          <w:sz w:val="16"/>
          <w:szCs w:val="16"/>
          <w:lang w:eastAsia="nb-NO"/>
        </w:rPr>
      </w:pPr>
      <w:r w:rsidRPr="000878B9">
        <w:rPr>
          <w:rFonts w:ascii="Arial" w:eastAsia="Times New Roman" w:hAnsi="Arial" w:cs="Arial"/>
          <w:vanish/>
          <w:sz w:val="16"/>
          <w:szCs w:val="16"/>
          <w:lang w:eastAsia="nb-NO"/>
        </w:rPr>
        <w:t>Nederst i skjemaet</w:t>
      </w:r>
    </w:p>
    <w:p w14:paraId="174F7800" w14:textId="0C3D71ED" w:rsidR="00475348"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A</w:t>
      </w:r>
      <w:r w:rsidR="00A701C7">
        <w:rPr>
          <w:rFonts w:ascii="Times New Roman" w:eastAsia="Times New Roman" w:hAnsi="Times New Roman" w:cs="Times New Roman"/>
          <w:noProof/>
          <w:color w:val="FFFFFF"/>
          <w:sz w:val="24"/>
          <w:szCs w:val="24"/>
          <w:lang w:eastAsia="nb-NO"/>
        </w:rPr>
        <w:drawing>
          <wp:inline distT="0" distB="0" distL="0" distR="0" wp14:anchorId="6EF76C92" wp14:editId="4774162D">
            <wp:extent cx="638175" cy="797719"/>
            <wp:effectExtent l="0" t="0" r="0" b="2540"/>
            <wp:docPr id="1" name="Bilde 1" descr="Et bilde som inneholder nebb, lundefugl, fug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nebb, lundefugl, fugl&#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024" cy="810030"/>
                    </a:xfrm>
                    <a:prstGeom prst="rect">
                      <a:avLst/>
                    </a:prstGeom>
                  </pic:spPr>
                </pic:pic>
              </a:graphicData>
            </a:graphic>
          </wp:inline>
        </w:drawing>
      </w:r>
      <w:r w:rsidRPr="000878B9">
        <w:rPr>
          <w:rFonts w:ascii="Times New Roman" w:eastAsia="Times New Roman" w:hAnsi="Times New Roman" w:cs="Times New Roman"/>
          <w:color w:val="FFFFFF"/>
          <w:sz w:val="24"/>
          <w:szCs w:val="24"/>
          <w:lang w:eastAsia="nb-NO"/>
        </w:rPr>
        <w:t>l</w:t>
      </w:r>
      <w:r w:rsidR="007E28BA" w:rsidRPr="007E28BA">
        <w:rPr>
          <w:rFonts w:eastAsia="Times New Roman" w:cstheme="minorHAnsi"/>
          <w:b/>
          <w:color w:val="3C3D48"/>
          <w:kern w:val="36"/>
          <w:lang w:eastAsia="nb-NO"/>
        </w:rPr>
        <w:t xml:space="preserve"> </w:t>
      </w:r>
      <w:r w:rsidR="007E28BA" w:rsidRPr="00CC111B">
        <w:rPr>
          <w:rFonts w:eastAsia="Times New Roman" w:cstheme="minorHAnsi"/>
          <w:b/>
          <w:color w:val="3C3D48"/>
          <w:kern w:val="36"/>
          <w:lang w:eastAsia="nb-NO"/>
        </w:rPr>
        <w:t>Delegeringsreglement for kommunens arkivansvar</w:t>
      </w:r>
    </w:p>
    <w:tbl>
      <w:tblPr>
        <w:tblW w:w="4637" w:type="pct"/>
        <w:tblInd w:w="567" w:type="dxa"/>
        <w:shd w:val="clear" w:color="auto" w:fill="FFFFFF"/>
        <w:tblCellMar>
          <w:left w:w="0" w:type="dxa"/>
          <w:right w:w="0" w:type="dxa"/>
        </w:tblCellMar>
        <w:tblLook w:val="04A0" w:firstRow="1" w:lastRow="0" w:firstColumn="1" w:lastColumn="0" w:noHBand="0" w:noVBand="1"/>
      </w:tblPr>
      <w:tblGrid>
        <w:gridCol w:w="8401"/>
        <w:gridCol w:w="12"/>
      </w:tblGrid>
      <w:tr w:rsidR="00475348" w:rsidRPr="00475348" w14:paraId="6306DD08" w14:textId="77777777" w:rsidTr="007E28BA">
        <w:tc>
          <w:tcPr>
            <w:tcW w:w="4993" w:type="pct"/>
            <w:shd w:val="clear" w:color="auto" w:fill="FFFFFF"/>
            <w:vAlign w:val="center"/>
            <w:hideMark/>
          </w:tcPr>
          <w:p w14:paraId="4C9542A1" w14:textId="77777777" w:rsidR="00A701C7" w:rsidRDefault="00A701C7" w:rsidP="00475348">
            <w:pPr>
              <w:spacing w:after="210" w:line="240" w:lineRule="auto"/>
              <w:outlineLvl w:val="0"/>
              <w:rPr>
                <w:rFonts w:eastAsia="Times New Roman" w:cstheme="minorHAnsi"/>
                <w:b/>
                <w:color w:val="3C3D48"/>
                <w:kern w:val="36"/>
                <w:lang w:eastAsia="nb-NO"/>
              </w:rPr>
            </w:pPr>
          </w:p>
          <w:p w14:paraId="5EBB43AF" w14:textId="52D642BD" w:rsidR="00475348" w:rsidRPr="00CC111B" w:rsidRDefault="00475348" w:rsidP="00475348">
            <w:pPr>
              <w:spacing w:after="210" w:line="240" w:lineRule="auto"/>
              <w:outlineLvl w:val="0"/>
              <w:rPr>
                <w:rFonts w:eastAsia="Times New Roman" w:cstheme="minorHAnsi"/>
                <w:b/>
                <w:color w:val="3C3D48"/>
                <w:kern w:val="36"/>
                <w:lang w:eastAsia="nb-NO"/>
              </w:rPr>
            </w:pPr>
          </w:p>
        </w:tc>
        <w:tc>
          <w:tcPr>
            <w:tcW w:w="0" w:type="auto"/>
            <w:shd w:val="clear" w:color="auto" w:fill="FFFFFF"/>
            <w:vAlign w:val="center"/>
          </w:tcPr>
          <w:p w14:paraId="51206671" w14:textId="77777777" w:rsidR="00475348" w:rsidRPr="00E029B0" w:rsidRDefault="00475348" w:rsidP="00475348">
            <w:pPr>
              <w:spacing w:after="0" w:line="240" w:lineRule="auto"/>
              <w:jc w:val="right"/>
              <w:rPr>
                <w:rFonts w:eastAsia="Times New Roman" w:cstheme="minorHAnsi"/>
                <w:color w:val="3C3D48"/>
                <w:lang w:eastAsia="nb-NO"/>
              </w:rPr>
            </w:pPr>
          </w:p>
        </w:tc>
      </w:tr>
      <w:tr w:rsidR="00475348" w:rsidRPr="00475348" w14:paraId="2E9AD978" w14:textId="77777777" w:rsidTr="007E28BA">
        <w:tc>
          <w:tcPr>
            <w:tcW w:w="5000" w:type="pct"/>
            <w:gridSpan w:val="2"/>
            <w:shd w:val="clear" w:color="auto" w:fill="FFFFFF"/>
            <w:vAlign w:val="center"/>
            <w:hideMark/>
          </w:tcPr>
          <w:p w14:paraId="195A6FE6"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Kommunen har ansvaret for egne arkiver og det overordnede arkivansvaret er lagt til kommunedirektøren jf. arkivforskriften § 1.</w:t>
            </w:r>
          </w:p>
          <w:p w14:paraId="3D8384ED"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Ut over dette kan kommunen selv bestemme hvilke institusjoner og enheter som skal ha egne arkiver.</w:t>
            </w:r>
          </w:p>
          <w:p w14:paraId="798F3EAD"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Tidligere bestemmelser om organisering av arkivansvaret og arkivtjenesten er fjernet i arkivforskriften av 15.12.2017 (gjeldende fra 01.01.2018), slik at kommunen står mer fritt til å organisere arkivansvaret og arkivarbeidet gjennom internkontroll.</w:t>
            </w:r>
          </w:p>
          <w:p w14:paraId="0764771A"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Kommunedirektør - overordnede ansvaret for arkivarbeidet</w:t>
            </w:r>
          </w:p>
          <w:p w14:paraId="3439C47D" w14:textId="34F36425"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Det overordnede ansvaret for arkivene i </w:t>
            </w:r>
            <w:r w:rsidR="004E3EFC" w:rsidRPr="00E029B0">
              <w:rPr>
                <w:rFonts w:eastAsia="Times New Roman" w:cstheme="minorHAnsi"/>
                <w:color w:val="3C3D48"/>
                <w:lang w:eastAsia="nb-NO"/>
              </w:rPr>
              <w:t>V</w:t>
            </w:r>
            <w:r w:rsidR="005B1DC6">
              <w:rPr>
                <w:rFonts w:eastAsia="Times New Roman" w:cstheme="minorHAnsi"/>
                <w:color w:val="3C3D48"/>
                <w:lang w:eastAsia="nb-NO"/>
              </w:rPr>
              <w:t>ær</w:t>
            </w:r>
            <w:r w:rsidR="004E3EFC" w:rsidRPr="00E029B0">
              <w:rPr>
                <w:rFonts w:eastAsia="Times New Roman" w:cstheme="minorHAnsi"/>
                <w:color w:val="3C3D48"/>
                <w:lang w:eastAsia="nb-NO"/>
              </w:rPr>
              <w:t>øy kommune</w:t>
            </w:r>
            <w:r w:rsidRPr="00E029B0">
              <w:rPr>
                <w:rFonts w:eastAsia="Times New Roman" w:cstheme="minorHAnsi"/>
                <w:color w:val="3C3D48"/>
                <w:lang w:eastAsia="nb-NO"/>
              </w:rPr>
              <w:t xml:space="preserve"> er i arkivforskriften § 1 lagt til kommunedirektøren som administrasjonssjef og øverste leder for den samlede kommunale administrasjon etter kommuneloven § 13-1.</w:t>
            </w:r>
          </w:p>
          <w:p w14:paraId="2733B10D"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I henhold til ansvar som følger av kommuneloven skal kommunedirektøren lede den samlede kommunale administrasjonen, herunder arkiv, med de unntak som følger av lov, og innenfor de instrukser, retningslinjer eller pålegg som kommunestyret gir. Kommuneloven § 25-1 opplyser om at kommuner skal ha internkontroll med administrasjonens virksomhet for å sikre at lover og forskrifter følges. Kommunedirektøren er ansvarlig for internkontrollen. Dette betyr at kommunedirektøren har det overordnede ansvaret for at:</w:t>
            </w:r>
          </w:p>
          <w:p w14:paraId="051BF7B3" w14:textId="77777777" w:rsidR="004E3EFC"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utført i tråd med lover og regler som gjelder for offentlige arkiver, jf. arkivforskriften § 1</w:t>
            </w:r>
          </w:p>
          <w:p w14:paraId="1CFA3571"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14:paraId="45E0F85B"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kommunen sine arkiv er ordnet og innrettet slik at dokumentene er trygge som informasjonskilder for samtid og ettertid, jf. arkivloven § 6,</w:t>
            </w:r>
          </w:p>
          <w:p w14:paraId="62A49FC3" w14:textId="77777777" w:rsidR="00475348" w:rsidRPr="00E029B0" w:rsidRDefault="004E3EFC"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w:t>
            </w:r>
            <w:r w:rsidR="00475348" w:rsidRPr="00E029B0">
              <w:rPr>
                <w:rFonts w:eastAsia="Times New Roman" w:cstheme="minorHAnsi"/>
                <w:color w:val="3C3D48"/>
                <w:lang w:eastAsia="nb-NO"/>
              </w:rPr>
              <w:t>r</w:t>
            </w:r>
            <w:r w:rsidRPr="00E029B0">
              <w:rPr>
                <w:rFonts w:eastAsia="Times New Roman" w:cstheme="minorHAnsi"/>
                <w:color w:val="3C3D48"/>
                <w:lang w:eastAsia="nb-NO"/>
              </w:rPr>
              <w:t>k</w:t>
            </w:r>
            <w:r w:rsidR="00475348" w:rsidRPr="00E029B0">
              <w:rPr>
                <w:rFonts w:eastAsia="Times New Roman" w:cstheme="minorHAnsi"/>
                <w:color w:val="3C3D48"/>
                <w:lang w:eastAsia="nb-NO"/>
              </w:rPr>
              <w:t xml:space="preserve">iv, fagsystemer og liknende som ikke er i aktiv bruk, og bortsatt </w:t>
            </w:r>
            <w:r w:rsidRPr="00E029B0">
              <w:rPr>
                <w:rFonts w:eastAsia="Times New Roman" w:cstheme="minorHAnsi"/>
                <w:color w:val="3C3D48"/>
                <w:lang w:eastAsia="nb-NO"/>
              </w:rPr>
              <w:t>i fjernarkiv på Rådhuset</w:t>
            </w:r>
            <w:r w:rsidR="00475348" w:rsidRPr="00E029B0">
              <w:rPr>
                <w:rFonts w:eastAsia="Times New Roman" w:cstheme="minorHAnsi"/>
                <w:color w:val="3C3D48"/>
                <w:lang w:eastAsia="nb-NO"/>
              </w:rPr>
              <w:t xml:space="preserve"> - både papirarkiv og elektroniske arkiv i fagsystem</w:t>
            </w:r>
          </w:p>
          <w:p w14:paraId="6091DA79"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arkivarbeidet blir omfattet av organets internkontroll, jf. arkivforskriften § 4,</w:t>
            </w:r>
          </w:p>
          <w:p w14:paraId="56773D9B"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r w:rsidR="004E3EFC" w:rsidRPr="00E029B0">
              <w:rPr>
                <w:rFonts w:eastAsia="Times New Roman" w:cstheme="minorHAnsi"/>
                <w:color w:val="3C3D48"/>
                <w:lang w:eastAsia="nb-NO"/>
              </w:rPr>
              <w:t xml:space="preserve"> – Delegert til fagansvarlig arkiv</w:t>
            </w:r>
          </w:p>
          <w:p w14:paraId="3783417F"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Kommunedirektøren har delegert administrative fullmakter, ansvar og vedtaksmyndighet for arkivarbeidet til</w:t>
            </w:r>
            <w:r w:rsidR="004E3EFC" w:rsidRPr="00E029B0">
              <w:rPr>
                <w:rFonts w:eastAsia="Times New Roman" w:cstheme="minorHAnsi"/>
                <w:color w:val="3C3D48"/>
                <w:lang w:eastAsia="nb-NO"/>
              </w:rPr>
              <w:t xml:space="preserve"> organisasjonsleddene</w:t>
            </w:r>
            <w:r w:rsidRPr="00E029B0">
              <w:rPr>
                <w:rFonts w:eastAsia="Times New Roman" w:cstheme="minorHAnsi"/>
                <w:color w:val="3C3D48"/>
                <w:lang w:eastAsia="nb-NO"/>
              </w:rPr>
              <w:t>:</w:t>
            </w:r>
          </w:p>
          <w:p w14:paraId="417464FA" w14:textId="77777777" w:rsidR="00475348"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Assisterende kommunedirektør</w:t>
            </w:r>
            <w:r w:rsidR="004E3EFC" w:rsidRPr="00E029B0">
              <w:rPr>
                <w:rFonts w:eastAsia="Times New Roman" w:cstheme="minorHAnsi"/>
                <w:color w:val="3C3D48"/>
                <w:lang w:eastAsia="nb-NO"/>
              </w:rPr>
              <w:t>, Oppvekst, Helse og mestring, Samfunn og teknikk</w:t>
            </w:r>
          </w:p>
          <w:p w14:paraId="29529B5F" w14:textId="77777777" w:rsidR="004E3EFC"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Kommunalsjefer/ledere/avdelingsledere</w:t>
            </w:r>
          </w:p>
          <w:p w14:paraId="611F491A" w14:textId="77777777" w:rsidR="00E029B0" w:rsidRPr="00E029B0" w:rsidRDefault="00E029B0"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Fagansvarlig arkiv/arkivansvarlige/systemansvarlig i tjenesteområdene</w:t>
            </w:r>
          </w:p>
          <w:p w14:paraId="08445020"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lastRenderedPageBreak/>
              <w:t> </w:t>
            </w:r>
          </w:p>
          <w:p w14:paraId="3FC2A1C2" w14:textId="77777777" w:rsidR="00E029B0" w:rsidRDefault="00E029B0" w:rsidP="00E029B0">
            <w:pPr>
              <w:spacing w:after="210" w:line="240" w:lineRule="auto"/>
              <w:jc w:val="center"/>
              <w:rPr>
                <w:rFonts w:eastAsia="Times New Roman" w:cstheme="minorHAnsi"/>
                <w:b/>
                <w:bCs/>
                <w:color w:val="3C3D48"/>
                <w:lang w:eastAsia="nb-NO"/>
              </w:rPr>
            </w:pPr>
          </w:p>
          <w:p w14:paraId="28C469EB" w14:textId="77777777" w:rsidR="00475348" w:rsidRPr="00E029B0" w:rsidRDefault="00E029B0" w:rsidP="00E029B0">
            <w:pPr>
              <w:spacing w:after="210" w:line="240" w:lineRule="auto"/>
              <w:jc w:val="center"/>
              <w:rPr>
                <w:rFonts w:eastAsia="Times New Roman" w:cstheme="minorHAnsi"/>
                <w:color w:val="3C3D48"/>
                <w:lang w:eastAsia="nb-NO"/>
              </w:rPr>
            </w:pPr>
            <w:r w:rsidRPr="00E029B0">
              <w:rPr>
                <w:rFonts w:eastAsia="Times New Roman" w:cstheme="minorHAnsi"/>
                <w:b/>
                <w:bCs/>
                <w:color w:val="3C3D48"/>
                <w:lang w:eastAsia="nb-NO"/>
              </w:rPr>
              <w:t>Organisasjonsleddene Samfunn og teknisk og stab/støtte ved a</w:t>
            </w:r>
            <w:r w:rsidR="00475348" w:rsidRPr="00E029B0">
              <w:rPr>
                <w:rFonts w:eastAsia="Times New Roman" w:cstheme="minorHAnsi"/>
                <w:b/>
                <w:bCs/>
                <w:color w:val="3C3D48"/>
                <w:lang w:eastAsia="nb-NO"/>
              </w:rPr>
              <w:t>ssisterende kommunedirektør - Delegerte fullmakter og ansvar for hele arkivarbeidet</w:t>
            </w:r>
          </w:p>
          <w:p w14:paraId="12201911"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Administrativt ansvar for kommunens arkiv er lagt til </w:t>
            </w:r>
            <w:r w:rsidR="00E029B0">
              <w:rPr>
                <w:rFonts w:eastAsia="Times New Roman" w:cstheme="minorHAnsi"/>
                <w:color w:val="3C3D48"/>
                <w:lang w:eastAsia="nb-NO"/>
              </w:rPr>
              <w:t>a</w:t>
            </w:r>
            <w:r w:rsidRPr="00E029B0">
              <w:rPr>
                <w:rFonts w:eastAsia="Times New Roman" w:cstheme="minorHAnsi"/>
                <w:color w:val="3C3D48"/>
                <w:lang w:eastAsia="nb-NO"/>
              </w:rPr>
              <w:t>ssisterende kommunedirektør.  Sentrale oppgaver innenfor assisterende kommunedirektørs ansvarsområde er:</w:t>
            </w:r>
          </w:p>
          <w:p w14:paraId="746E5998"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administrativt ansvar for at fagområdet arkiv drives i samsvar med lover, forskrifter og overordnede instrukser, og at de er gjenstand for betryggende kontroll,</w:t>
            </w:r>
          </w:p>
          <w:p w14:paraId="487013CE"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14:paraId="0EB49BC8"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arkivleder er delegert den nødvendige myndighet innenfor sitt ansvarsområde,</w:t>
            </w:r>
          </w:p>
          <w:p w14:paraId="41C9083F"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sørge for at </w:t>
            </w:r>
            <w:proofErr w:type="spellStart"/>
            <w:r w:rsidR="003E73DD">
              <w:rPr>
                <w:rFonts w:eastAsia="Times New Roman" w:cstheme="minorHAnsi"/>
                <w:color w:val="3C3D48"/>
                <w:lang w:eastAsia="nb-NO"/>
              </w:rPr>
              <w:t>Dokumensenteret</w:t>
            </w:r>
            <w:proofErr w:type="spellEnd"/>
            <w:r w:rsidRPr="00E029B0">
              <w:rPr>
                <w:rFonts w:eastAsia="Times New Roman" w:cstheme="minorHAnsi"/>
                <w:color w:val="3C3D48"/>
                <w:lang w:eastAsia="nb-NO"/>
              </w:rPr>
              <w:t xml:space="preserve"> som kommunens arkivtjeneste, sentrale arkivtjeneste, felles depot har tilstrekkelige ressurser i form av bemanning, økonomiske midler, godkjente arkivlokaler og nødvendig utstyr til å kunne utføre sine tjenester,</w:t>
            </w:r>
          </w:p>
          <w:p w14:paraId="584E2264"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ivareta ansvaret som systemeier av kommunes felles arkivsystem som forvaltes av </w:t>
            </w:r>
            <w:r w:rsidR="00E029B0" w:rsidRPr="00E029B0">
              <w:rPr>
                <w:rFonts w:eastAsia="Times New Roman" w:cstheme="minorHAnsi"/>
                <w:color w:val="3C3D48"/>
                <w:lang w:eastAsia="nb-NO"/>
              </w:rPr>
              <w:t>dokumentsenteret</w:t>
            </w:r>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r w:rsidRPr="00E029B0">
              <w:rPr>
                <w:rFonts w:eastAsia="Times New Roman" w:cstheme="minorHAnsi"/>
                <w:color w:val="3C3D48"/>
                <w:lang w:eastAsia="nb-NO"/>
              </w:rPr>
              <w:t>) og arkivplan.no</w:t>
            </w:r>
          </w:p>
          <w:p w14:paraId="488A376F"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kommunedirektøren slik at denne kan oppfylle overordnet arkivansvar,</w:t>
            </w:r>
          </w:p>
          <w:p w14:paraId="797D86BF"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arkivfaglige hensyn blir i varetatt ved organisasjonsendringer</w:t>
            </w:r>
          </w:p>
          <w:p w14:paraId="5FA73D07" w14:textId="77777777" w:rsidR="00475348" w:rsidRPr="00E029B0" w:rsidRDefault="00475348" w:rsidP="003E73DD">
            <w:pPr>
              <w:pStyle w:val="Listeavsnitt"/>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involvere arkivleder i god tid før omorganisering da det kan få konsekvenser for hele arkivorganiseringen, sak-arkivsystemet, arkivplanens innhold, endring av arkivansvar og arbeidsforhold</w:t>
            </w:r>
          </w:p>
          <w:p w14:paraId="2DDD2842" w14:textId="77777777" w:rsidR="00E029B0" w:rsidRDefault="00E029B0" w:rsidP="00475348">
            <w:pPr>
              <w:spacing w:after="210" w:line="240" w:lineRule="auto"/>
              <w:rPr>
                <w:rFonts w:eastAsia="Times New Roman" w:cstheme="minorHAnsi"/>
                <w:b/>
                <w:bCs/>
                <w:color w:val="3C3D48"/>
                <w:lang w:eastAsia="nb-NO"/>
              </w:rPr>
            </w:pPr>
            <w:r>
              <w:rPr>
                <w:rFonts w:eastAsia="Times New Roman" w:cstheme="minorHAnsi"/>
                <w:b/>
                <w:bCs/>
                <w:color w:val="3C3D48"/>
                <w:lang w:eastAsia="nb-NO"/>
              </w:rPr>
              <w:t xml:space="preserve">Fagleder arkiv - </w:t>
            </w:r>
            <w:r w:rsidRPr="00E029B0">
              <w:rPr>
                <w:rFonts w:eastAsia="Times New Roman" w:cstheme="minorHAnsi"/>
                <w:b/>
                <w:bCs/>
                <w:color w:val="3C3D48"/>
                <w:lang w:eastAsia="nb-NO"/>
              </w:rPr>
              <w:t>Delegerte fullmakter og ansvar</w:t>
            </w:r>
          </w:p>
          <w:p w14:paraId="185E4957"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xml:space="preserv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faglig ansvar for kommunens arkivtjeneste. </w:t>
            </w:r>
            <w:r w:rsidR="00253AD2">
              <w:rPr>
                <w:rFonts w:eastAsia="Times New Roman" w:cstheme="minorHAnsi"/>
                <w:color w:val="3C3D48"/>
                <w:lang w:eastAsia="nb-NO"/>
              </w:rPr>
              <w:t>Fagleder</w:t>
            </w:r>
            <w:r w:rsidRPr="00E029B0">
              <w:rPr>
                <w:rFonts w:eastAsia="Times New Roman" w:cstheme="minorHAnsi"/>
                <w:color w:val="3C3D48"/>
                <w:lang w:eastAsia="nb-NO"/>
              </w:rPr>
              <w:t xml:space="preserve"> har fått delegert fullmakt til å instruere saksbehandlere og arkivpersonale i spørsmål som gjelder arkivfunksjonen i kommunen.</w:t>
            </w:r>
          </w:p>
          <w:p w14:paraId="74304E84" w14:textId="77777777"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rapporterer til HR-leder.</w:t>
            </w:r>
          </w:p>
          <w:p w14:paraId="7C411BD4" w14:textId="77777777"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w:t>
            </w:r>
            <w:r w:rsidR="00475348" w:rsidRPr="00E029B0">
              <w:rPr>
                <w:rFonts w:eastAsia="Times New Roman" w:cstheme="minorHAnsi"/>
                <w:color w:val="3C3D48"/>
                <w:lang w:eastAsia="nb-NO"/>
              </w:rPr>
              <w:t xml:space="preserve"> er </w:t>
            </w:r>
            <w:r>
              <w:rPr>
                <w:rFonts w:eastAsia="Times New Roman" w:cstheme="minorHAnsi"/>
                <w:color w:val="3C3D48"/>
                <w:lang w:eastAsia="nb-NO"/>
              </w:rPr>
              <w:t xml:space="preserve">ansvarlig </w:t>
            </w:r>
            <w:r w:rsidR="00475348" w:rsidRPr="00E029B0">
              <w:rPr>
                <w:rFonts w:eastAsia="Times New Roman" w:cstheme="minorHAnsi"/>
                <w:color w:val="3C3D48"/>
                <w:lang w:eastAsia="nb-NO"/>
              </w:rPr>
              <w:t>for kommunens post- og arkivtjeneste.</w:t>
            </w:r>
          </w:p>
          <w:p w14:paraId="68D59A36" w14:textId="77777777" w:rsidR="00475348" w:rsidRPr="00E029B0" w:rsidRDefault="00253AD2" w:rsidP="00475348">
            <w:pPr>
              <w:spacing w:after="210" w:line="240" w:lineRule="auto"/>
              <w:rPr>
                <w:rFonts w:eastAsia="Times New Roman" w:cstheme="minorHAnsi"/>
                <w:color w:val="3C3D48"/>
                <w:lang w:eastAsia="nb-NO"/>
              </w:rPr>
            </w:pPr>
            <w:r>
              <w:rPr>
                <w:rFonts w:eastAsia="Times New Roman" w:cstheme="minorHAnsi"/>
                <w:color w:val="3C3D48"/>
                <w:lang w:eastAsia="nb-NO"/>
              </w:rPr>
              <w:t>Fagleders</w:t>
            </w:r>
            <w:r w:rsidR="00475348" w:rsidRPr="00E029B0">
              <w:rPr>
                <w:rFonts w:eastAsia="Times New Roman" w:cstheme="minorHAnsi"/>
                <w:color w:val="3C3D48"/>
                <w:lang w:eastAsia="nb-NO"/>
              </w:rPr>
              <w:t xml:space="preserve"> ansvar er:</w:t>
            </w:r>
          </w:p>
          <w:p w14:paraId="6589EFBE"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et overordnet faglig ansvar for kommunens samlede arkivtjeneste, for arkivdanningen og for bevaringen av arkivmateriale,</w:t>
            </w:r>
          </w:p>
          <w:p w14:paraId="77BF3BF7"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14:paraId="7E6C5ACD"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påse at arkivvirksomheten er i samsvar med gjeldende arkivplan, lover og reglement og at arbeidsoppgavene utføres på en rasjonell og effektiv måte slik at brukerne får den service og de tjenester de har krav på,</w:t>
            </w:r>
          </w:p>
          <w:p w14:paraId="1DE47637"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rapportere til nærmeste overordnede om virksomheten til arkivtjenesten og legge frem forslag om tiltak som kal heve kvaliteten på arkivarbeidet,</w:t>
            </w:r>
          </w:p>
          <w:p w14:paraId="6097ECAD"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gi rettledning og føre tilsyn med arkivarbeidet (arkivdanning og arkivoppbevaring) slik at det skjer i samsvar med lover, forskrifter og interne rutiner,</w:t>
            </w:r>
          </w:p>
          <w:p w14:paraId="3F5F9ABD"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utviklingsarbeid for arkiv,</w:t>
            </w:r>
          </w:p>
          <w:p w14:paraId="51C02218" w14:textId="77777777" w:rsidR="00475348" w:rsidRPr="00E029B0" w:rsidRDefault="00253AD2" w:rsidP="003E73DD">
            <w:pPr>
              <w:numPr>
                <w:ilvl w:val="0"/>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 xml:space="preserve">påse at </w:t>
            </w:r>
            <w:r w:rsidR="00475348" w:rsidRPr="00E029B0">
              <w:rPr>
                <w:rFonts w:eastAsia="Times New Roman" w:cstheme="minorHAnsi"/>
                <w:color w:val="3C3D48"/>
                <w:lang w:eastAsia="nb-NO"/>
              </w:rPr>
              <w:t>rutiner for periodisering av sak-arkivsystemet og andre fagsystemer med arkivkjerne blir overholdt,</w:t>
            </w:r>
          </w:p>
          <w:p w14:paraId="52E8DFF7"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skal planlegge og gjennomføre større arkivfaglige aktiviteter, blant annet periodisering, uttrekk og </w:t>
            </w:r>
            <w:r w:rsidR="00253AD2">
              <w:rPr>
                <w:rFonts w:eastAsia="Times New Roman" w:cstheme="minorHAnsi"/>
                <w:color w:val="3C3D48"/>
                <w:lang w:eastAsia="nb-NO"/>
              </w:rPr>
              <w:t>ta imot</w:t>
            </w:r>
            <w:r w:rsidRPr="00E029B0">
              <w:rPr>
                <w:rFonts w:eastAsia="Times New Roman" w:cstheme="minorHAnsi"/>
                <w:color w:val="3C3D48"/>
                <w:lang w:eastAsia="nb-NO"/>
              </w:rPr>
              <w:t xml:space="preserve"> arkivmateriale i samarbeid med de respektive ledere/avdelingsledere o</w:t>
            </w:r>
            <w:r w:rsidR="00253AD2">
              <w:rPr>
                <w:rFonts w:eastAsia="Times New Roman" w:cstheme="minorHAnsi"/>
                <w:color w:val="3C3D48"/>
                <w:lang w:eastAsia="nb-NO"/>
              </w:rPr>
              <w:t>g IKT og sette det i fjernarkivet på rådhuset som er</w:t>
            </w:r>
            <w:r w:rsidRPr="00E029B0">
              <w:rPr>
                <w:rFonts w:eastAsia="Times New Roman" w:cstheme="minorHAnsi"/>
                <w:color w:val="3C3D48"/>
                <w:lang w:eastAsia="nb-NO"/>
              </w:rPr>
              <w:t xml:space="preserve"> kommunens arkivdepot,</w:t>
            </w:r>
          </w:p>
          <w:p w14:paraId="4AE4DA20"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være representert i utvalg som behandler saker av betydning for kommunens dokumenttjeneste og arkivvirksomhet, skal avgi uttalelser i saker som angår fagområdet,</w:t>
            </w:r>
          </w:p>
          <w:p w14:paraId="4890DDD5"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uttale seg i relevante saker i digitaliseringsrådet som omhandler innkjøp av nye systemer og digitaliseringsprosesser, der i blant sak- og arkivsystem,</w:t>
            </w:r>
          </w:p>
          <w:p w14:paraId="789B16E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skal konsulteres og få uttale seg om </w:t>
            </w:r>
            <w:proofErr w:type="spellStart"/>
            <w:r w:rsidRPr="00E029B0">
              <w:rPr>
                <w:rFonts w:eastAsia="Times New Roman" w:cstheme="minorHAnsi"/>
                <w:color w:val="3C3D48"/>
                <w:lang w:eastAsia="nb-NO"/>
              </w:rPr>
              <w:t>arkiv</w:t>
            </w:r>
            <w:r w:rsidR="00CC111B">
              <w:rPr>
                <w:rFonts w:eastAsia="Times New Roman" w:cstheme="minorHAnsi"/>
                <w:color w:val="3C3D48"/>
                <w:lang w:eastAsia="nb-NO"/>
              </w:rPr>
              <w:t>messig</w:t>
            </w:r>
            <w:proofErr w:type="spellEnd"/>
            <w:r w:rsidRPr="00E029B0">
              <w:rPr>
                <w:rFonts w:eastAsia="Times New Roman" w:cstheme="minorHAnsi"/>
                <w:color w:val="3C3D48"/>
                <w:lang w:eastAsia="nb-NO"/>
              </w:rPr>
              <w:t xml:space="preserve"> konsekvenser av planlagte omorganiseringer,</w:t>
            </w:r>
          </w:p>
          <w:p w14:paraId="70CABD03"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opplæringstiltak knyttet til arkivtjenesten,</w:t>
            </w:r>
          </w:p>
          <w:p w14:paraId="2CC20A50"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være kommunens kontaktperson utad i saker som gjelder arkivvirksomheten,</w:t>
            </w:r>
          </w:p>
          <w:p w14:paraId="2B125A0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gi veiledning til arkivpersonalet, saksbehandlere og ledere på arkivfeltet,</w:t>
            </w:r>
          </w:p>
          <w:p w14:paraId="7A14BCDE"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føre kontroll med at arkivene i kommunen er forsvarlig oppbevart og sikret,</w:t>
            </w:r>
          </w:p>
          <w:p w14:paraId="089E9A4C"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har ansvar for oppdatering/endringer i arkivplanen,</w:t>
            </w:r>
          </w:p>
          <w:p w14:paraId="4791FCA6"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plikt til å påpeke mangler og feil og påse at disse blir rettet opp,</w:t>
            </w:r>
          </w:p>
          <w:p w14:paraId="46963822"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behandle innsynsforespørsler som gjelder deponert materiale,</w:t>
            </w:r>
          </w:p>
          <w:p w14:paraId="0BF4434D"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skal holde seg oppdatert om den faglige og teknologiske utviklingen på arkivsektoren, og om endringer i lover og regelverk for offentlige arkiver.</w:t>
            </w:r>
          </w:p>
          <w:p w14:paraId="34C6975F"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kontakt med Riksarkivaren som er tilsynsmyndighet, jf. arkivlovens §§ 7 og 8. (Arkivverket har rettlednings- og tilsynsansvar, kommunen har opplysningsplikt etter forespørsel fra Riksarkivaren)</w:t>
            </w:r>
          </w:p>
          <w:p w14:paraId="41A9EC68"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Organisasjonsleddene </w:t>
            </w:r>
            <w:r w:rsidR="003E73DD">
              <w:rPr>
                <w:rFonts w:eastAsia="Times New Roman" w:cstheme="minorHAnsi"/>
                <w:b/>
                <w:bCs/>
                <w:color w:val="3C3D48"/>
                <w:lang w:eastAsia="nb-NO"/>
              </w:rPr>
              <w:t xml:space="preserve">Oppvekst, Helse og mestring - </w:t>
            </w:r>
            <w:r w:rsidRPr="00E029B0">
              <w:rPr>
                <w:rFonts w:eastAsia="Times New Roman" w:cstheme="minorHAnsi"/>
                <w:b/>
                <w:bCs/>
                <w:color w:val="3C3D48"/>
                <w:lang w:eastAsia="nb-NO"/>
              </w:rPr>
              <w:t>Delegerte fullmakter og ansvar</w:t>
            </w:r>
          </w:p>
          <w:p w14:paraId="2EDF23E7"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xml:space="preserve">Tjenesteområder og utøvende enheter har løpende ansvar for arkiver som blir til som ledd i den faglige virksomheten. Dette kan være møtebøker, fagsystemer, registre, databaser og andre arkivserier med arkivverdig dokumentasjon som av praktiske grunner ikke inngår i kommunens felles sakarkiv som forvaltes av </w:t>
            </w:r>
            <w:r w:rsidR="003E73DD">
              <w:rPr>
                <w:rFonts w:eastAsia="Times New Roman" w:cstheme="minorHAnsi"/>
                <w:color w:val="3C3D48"/>
                <w:lang w:eastAsia="nb-NO"/>
              </w:rPr>
              <w:t>Dokumen</w:t>
            </w:r>
            <w:r w:rsidR="00251A51">
              <w:rPr>
                <w:rFonts w:eastAsia="Times New Roman" w:cstheme="minorHAnsi"/>
                <w:color w:val="3C3D48"/>
                <w:lang w:eastAsia="nb-NO"/>
              </w:rPr>
              <w:t>t</w:t>
            </w:r>
            <w:r w:rsidR="003E73DD">
              <w:rPr>
                <w:rFonts w:eastAsia="Times New Roman" w:cstheme="minorHAnsi"/>
                <w:color w:val="3C3D48"/>
                <w:lang w:eastAsia="nb-NO"/>
              </w:rPr>
              <w:t>senteret</w:t>
            </w:r>
          </w:p>
          <w:p w14:paraId="417131C1" w14:textId="77777777" w:rsidR="00475348" w:rsidRPr="003E73DD" w:rsidRDefault="003E73DD" w:rsidP="00475348">
            <w:pPr>
              <w:spacing w:after="210" w:line="240" w:lineRule="auto"/>
              <w:rPr>
                <w:rFonts w:eastAsia="Times New Roman" w:cstheme="minorHAnsi"/>
                <w:color w:val="FF0000"/>
                <w:lang w:eastAsia="nb-NO"/>
              </w:rPr>
            </w:pPr>
            <w:r>
              <w:rPr>
                <w:rFonts w:eastAsia="Times New Roman" w:cstheme="minorHAnsi"/>
                <w:color w:val="3C3D48"/>
                <w:lang w:eastAsia="nb-NO"/>
              </w:rPr>
              <w:t>Eks</w:t>
            </w:r>
            <w:r w:rsidR="00475348" w:rsidRPr="00E029B0">
              <w:rPr>
                <w:rFonts w:eastAsia="Times New Roman" w:cstheme="minorHAnsi"/>
                <w:color w:val="3C3D48"/>
                <w:lang w:eastAsia="nb-NO"/>
              </w:rPr>
              <w:t xml:space="preserve">empler på dette: </w:t>
            </w:r>
            <w:proofErr w:type="spellStart"/>
            <w:r w:rsidR="00475348" w:rsidRPr="00E029B0">
              <w:rPr>
                <w:rFonts w:eastAsia="Times New Roman" w:cstheme="minorHAnsi"/>
                <w:color w:val="3C3D48"/>
                <w:lang w:eastAsia="nb-NO"/>
              </w:rPr>
              <w:t>Acos</w:t>
            </w:r>
            <w:proofErr w:type="spellEnd"/>
            <w:r w:rsidR="00475348" w:rsidRPr="00E029B0">
              <w:rPr>
                <w:rFonts w:eastAsia="Times New Roman" w:cstheme="minorHAnsi"/>
                <w:color w:val="3C3D48"/>
                <w:lang w:eastAsia="nb-NO"/>
              </w:rPr>
              <w:t xml:space="preserve"> </w:t>
            </w:r>
            <w:proofErr w:type="spellStart"/>
            <w:r w:rsidR="00475348" w:rsidRPr="00E029B0">
              <w:rPr>
                <w:rFonts w:eastAsia="Times New Roman" w:cstheme="minorHAnsi"/>
                <w:color w:val="3C3D48"/>
                <w:lang w:eastAsia="nb-NO"/>
              </w:rPr>
              <w:t>WebSak</w:t>
            </w:r>
            <w:proofErr w:type="spellEnd"/>
            <w:r w:rsidR="00475348" w:rsidRPr="00E029B0">
              <w:rPr>
                <w:rFonts w:eastAsia="Times New Roman" w:cstheme="minorHAnsi"/>
                <w:color w:val="3C3D48"/>
                <w:lang w:eastAsia="nb-NO"/>
              </w:rPr>
              <w:t xml:space="preserve">, </w:t>
            </w:r>
            <w:r w:rsidR="00475348" w:rsidRPr="003E73DD">
              <w:rPr>
                <w:rFonts w:eastAsia="Times New Roman" w:cstheme="minorHAnsi"/>
                <w:color w:val="FF0000"/>
                <w:lang w:eastAsia="nb-NO"/>
              </w:rPr>
              <w:t xml:space="preserve">Visma </w:t>
            </w:r>
            <w:proofErr w:type="spellStart"/>
            <w:r w:rsidR="00475348" w:rsidRPr="003E73DD">
              <w:rPr>
                <w:rFonts w:eastAsia="Times New Roman" w:cstheme="minorHAnsi"/>
                <w:color w:val="FF0000"/>
                <w:lang w:eastAsia="nb-NO"/>
              </w:rPr>
              <w:t>HsPro</w:t>
            </w:r>
            <w:proofErr w:type="spellEnd"/>
            <w:r w:rsidR="00475348" w:rsidRPr="003E73DD">
              <w:rPr>
                <w:rFonts w:eastAsia="Times New Roman" w:cstheme="minorHAnsi"/>
                <w:color w:val="FF0000"/>
                <w:lang w:eastAsia="nb-NO"/>
              </w:rPr>
              <w:t xml:space="preserve">, </w:t>
            </w:r>
            <w:proofErr w:type="spellStart"/>
            <w:r w:rsidR="00475348" w:rsidRPr="003E73DD">
              <w:rPr>
                <w:rFonts w:eastAsia="Times New Roman" w:cstheme="minorHAnsi"/>
                <w:color w:val="FF0000"/>
                <w:lang w:eastAsia="nb-NO"/>
              </w:rPr>
              <w:t>Gerica</w:t>
            </w:r>
            <w:proofErr w:type="spellEnd"/>
            <w:r w:rsidR="00475348" w:rsidRPr="003E73DD">
              <w:rPr>
                <w:rFonts w:eastAsia="Times New Roman" w:cstheme="minorHAnsi"/>
                <w:color w:val="FF0000"/>
                <w:lang w:eastAsia="nb-NO"/>
              </w:rPr>
              <w:t xml:space="preserve">, Visma HK-data oppvekst, Visma Velferd, gjeldende papirarkiver </w:t>
            </w:r>
            <w:proofErr w:type="spellStart"/>
            <w:r w:rsidR="00475348" w:rsidRPr="003E73DD">
              <w:rPr>
                <w:rFonts w:eastAsia="Times New Roman" w:cstheme="minorHAnsi"/>
                <w:color w:val="FF0000"/>
                <w:lang w:eastAsia="nb-NO"/>
              </w:rPr>
              <w:t>m.m</w:t>
            </w:r>
            <w:proofErr w:type="spellEnd"/>
            <w:r>
              <w:rPr>
                <w:rFonts w:eastAsia="Times New Roman" w:cstheme="minorHAnsi"/>
                <w:color w:val="FF0000"/>
                <w:lang w:eastAsia="nb-NO"/>
              </w:rPr>
              <w:t xml:space="preserve"> sjekk ut hvilke fagsystem som brukes og som har arkivkjerne </w:t>
            </w:r>
            <w:proofErr w:type="spellStart"/>
            <w:r>
              <w:rPr>
                <w:rFonts w:eastAsia="Times New Roman" w:cstheme="minorHAnsi"/>
                <w:color w:val="FF0000"/>
                <w:lang w:eastAsia="nb-NO"/>
              </w:rPr>
              <w:t>evt</w:t>
            </w:r>
            <w:proofErr w:type="spellEnd"/>
            <w:r>
              <w:rPr>
                <w:rFonts w:eastAsia="Times New Roman" w:cstheme="minorHAnsi"/>
                <w:color w:val="FF0000"/>
                <w:lang w:eastAsia="nb-NO"/>
              </w:rPr>
              <w:t xml:space="preserve"> oppbevares på papir</w:t>
            </w:r>
          </w:p>
          <w:p w14:paraId="2E8E94FA"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Oversikt over arkiver og arkivsystemer er skissert i Arkivplanen – Oversikt.</w:t>
            </w:r>
          </w:p>
          <w:p w14:paraId="2EF608D2"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Arkivene på de ulike organisasjonsledd er administrativ underlagt 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men er faglig underlagt arkivleder. (veileder, instruksjonsmyndighet og fører tilsyn)</w:t>
            </w:r>
          </w:p>
          <w:p w14:paraId="2FBD3D80"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innenfor organisasjonsleddets arkivansvarsområde vil være:</w:t>
            </w:r>
          </w:p>
          <w:p w14:paraId="09ED2FD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Kommunalsjefene</w:t>
            </w:r>
            <w:r w:rsidR="003E73DD">
              <w:rPr>
                <w:rFonts w:eastAsia="Times New Roman" w:cstheme="minorHAnsi"/>
                <w:color w:val="3C3D48"/>
                <w:lang w:eastAsia="nb-NO"/>
              </w:rPr>
              <w:t xml:space="preserve"> og assisterende kommunedirektør</w:t>
            </w:r>
            <w:r w:rsidRPr="00E029B0">
              <w:rPr>
                <w:rFonts w:eastAsia="Times New Roman" w:cstheme="minorHAnsi"/>
                <w:color w:val="3C3D48"/>
                <w:lang w:eastAsia="nb-NO"/>
              </w:rPr>
              <w:t xml:space="preserve"> er systemeier av fagsystem som brukes innenfor deres faglige virksomhet, assisterende kommunedirektør er systemeier for </w:t>
            </w:r>
            <w:proofErr w:type="spellStart"/>
            <w:r w:rsidRPr="00E029B0">
              <w:rPr>
                <w:rFonts w:eastAsia="Times New Roman" w:cstheme="minorHAnsi"/>
                <w:color w:val="3C3D48"/>
                <w:lang w:eastAsia="nb-NO"/>
              </w:rPr>
              <w:t>Acos</w:t>
            </w:r>
            <w:proofErr w:type="spellEnd"/>
            <w:r w:rsidRPr="00E029B0">
              <w:rPr>
                <w:rFonts w:eastAsia="Times New Roman" w:cstheme="minorHAnsi"/>
                <w:color w:val="3C3D48"/>
                <w:lang w:eastAsia="nb-NO"/>
              </w:rPr>
              <w:t xml:space="preserve"> </w:t>
            </w:r>
            <w:proofErr w:type="spellStart"/>
            <w:r w:rsidRPr="00E029B0">
              <w:rPr>
                <w:rFonts w:eastAsia="Times New Roman" w:cstheme="minorHAnsi"/>
                <w:color w:val="3C3D48"/>
                <w:lang w:eastAsia="nb-NO"/>
              </w:rPr>
              <w:t>WebSak</w:t>
            </w:r>
            <w:proofErr w:type="spellEnd"/>
          </w:p>
          <w:p w14:paraId="6B512ADD"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Systemeier har sammen med systemansvarlige ansvaret for at systemet utnyttes til beste for avdelingen og organisasjonen som helhet</w:t>
            </w:r>
          </w:p>
          <w:p w14:paraId="23E63F5F"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lastRenderedPageBreak/>
              <w:t xml:space="preserve">ansvar for at arkivdanning (journalføring/dokumentfangst) drives i samsvar med lover, forskrifter og overordnede instrukser, og at den er gjenstand for betryggende </w:t>
            </w:r>
            <w:r w:rsidR="003E73DD" w:rsidRPr="00E029B0">
              <w:rPr>
                <w:rFonts w:eastAsia="Times New Roman" w:cstheme="minorHAnsi"/>
                <w:color w:val="3C3D48"/>
                <w:lang w:eastAsia="nb-NO"/>
              </w:rPr>
              <w:t>kontroll,</w:t>
            </w:r>
          </w:p>
          <w:p w14:paraId="5319E651"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14:paraId="23A5A438"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ivareta ansvaret som systemeier av virksomhetens arkivsystemer,</w:t>
            </w:r>
          </w:p>
          <w:p w14:paraId="2499B650"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ansvarlig for systemet ivaretar informasjonssikkerheten, GDPR, lover, forskrifter samt retningslinjer</w:t>
            </w:r>
          </w:p>
          <w:p w14:paraId="37F3D6DB"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arkivfunksjonen har tilstrekkelige ressurser i form av bemanning, økonomiske midler, godkjente arkivlokaler og nødvendig utstyr,</w:t>
            </w:r>
          </w:p>
          <w:p w14:paraId="20866774"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kompetanseutvikling for systemansvarlig, superbrukere og brukere</w:t>
            </w:r>
          </w:p>
          <w:p w14:paraId="5F3B8316"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tilfredsstillende rapportering om arkivforholdene til kommunedirektør og arkivleder slik at disse kan oppfylle overordnet og operativt arkivansvar,</w:t>
            </w:r>
          </w:p>
          <w:p w14:paraId="0920DACE"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vurdere behovet for nye systemer, evt. oppgradering av eksisterende system, utforme </w:t>
            </w:r>
            <w:proofErr w:type="spellStart"/>
            <w:r w:rsidRPr="00E029B0">
              <w:rPr>
                <w:rFonts w:eastAsia="Times New Roman" w:cstheme="minorHAnsi"/>
                <w:color w:val="3C3D48"/>
                <w:lang w:eastAsia="nb-NO"/>
              </w:rPr>
              <w:t>evt</w:t>
            </w:r>
            <w:proofErr w:type="spellEnd"/>
            <w:r w:rsidRPr="00E029B0">
              <w:rPr>
                <w:rFonts w:eastAsia="Times New Roman" w:cstheme="minorHAnsi"/>
                <w:color w:val="3C3D48"/>
                <w:lang w:eastAsia="nb-NO"/>
              </w:rPr>
              <w:t xml:space="preserve"> kravspesifikasjon i samarbeids med IKT, digitaliseringsrådgiver og arkivleder slik at arkivfaglige hensyn og krav ivaretas,</w:t>
            </w:r>
          </w:p>
          <w:p w14:paraId="4C76D552" w14:textId="77777777" w:rsidR="00475348"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inngå og underskrive avtaler mot leverandøren av systemet, inkludert </w:t>
            </w:r>
            <w:r w:rsidR="003E73DD" w:rsidRPr="00E029B0">
              <w:rPr>
                <w:rFonts w:eastAsia="Times New Roman" w:cstheme="minorHAnsi"/>
                <w:color w:val="3C3D48"/>
                <w:lang w:eastAsia="nb-NO"/>
              </w:rPr>
              <w:t>databehandleravtaler</w:t>
            </w:r>
          </w:p>
          <w:p w14:paraId="05E28562" w14:textId="77777777" w:rsidR="003E73DD" w:rsidRDefault="003E73DD" w:rsidP="003E73DD">
            <w:pPr>
              <w:numPr>
                <w:ilvl w:val="1"/>
                <w:numId w:val="13"/>
              </w:numPr>
              <w:spacing w:before="100" w:beforeAutospacing="1" w:after="100" w:afterAutospacing="1" w:line="240" w:lineRule="auto"/>
              <w:rPr>
                <w:rFonts w:eastAsia="Times New Roman" w:cstheme="minorHAnsi"/>
                <w:color w:val="3C3D48"/>
                <w:lang w:eastAsia="nb-NO"/>
              </w:rPr>
            </w:pPr>
            <w:r>
              <w:rPr>
                <w:rFonts w:eastAsia="Times New Roman" w:cstheme="minorHAnsi"/>
                <w:color w:val="3C3D48"/>
                <w:lang w:eastAsia="nb-NO"/>
              </w:rPr>
              <w:t>plikt til å sikre arkivmaterialet mot å gå tapt og til å bevare arkivenes bevisverdi, integritet, auten</w:t>
            </w:r>
            <w:r w:rsidR="00306796">
              <w:rPr>
                <w:rFonts w:eastAsia="Times New Roman" w:cstheme="minorHAnsi"/>
                <w:color w:val="3C3D48"/>
                <w:lang w:eastAsia="nb-NO"/>
              </w:rPr>
              <w:t>ti</w:t>
            </w:r>
            <w:r>
              <w:rPr>
                <w:rFonts w:eastAsia="Times New Roman" w:cstheme="minorHAnsi"/>
                <w:color w:val="3C3D48"/>
                <w:lang w:eastAsia="nb-NO"/>
              </w:rPr>
              <w:t>sitet og konfidensialitet. Arkivene skal være tilgjengelige, ikke bare</w:t>
            </w:r>
            <w:r w:rsidR="00306796">
              <w:rPr>
                <w:rFonts w:eastAsia="Times New Roman" w:cstheme="minorHAnsi"/>
                <w:color w:val="3C3D48"/>
                <w:lang w:eastAsia="nb-NO"/>
              </w:rPr>
              <w:t xml:space="preserve"> for organet selv, men også for tilsynsorganer, kontroll fra de folkevalgte og innsyn fra offentligheten</w:t>
            </w:r>
          </w:p>
          <w:p w14:paraId="5E23A4DE" w14:textId="77777777" w:rsidR="00475348" w:rsidRPr="00306796" w:rsidRDefault="00475348" w:rsidP="00D3795E">
            <w:pPr>
              <w:pStyle w:val="Listeavsnitt"/>
              <w:numPr>
                <w:ilvl w:val="1"/>
                <w:numId w:val="13"/>
              </w:numPr>
              <w:spacing w:before="100" w:beforeAutospacing="1" w:after="210" w:afterAutospacing="1" w:line="240" w:lineRule="auto"/>
              <w:rPr>
                <w:rFonts w:eastAsia="Times New Roman" w:cstheme="minorHAnsi"/>
                <w:color w:val="3C3D48"/>
                <w:lang w:eastAsia="nb-NO"/>
              </w:rPr>
            </w:pPr>
            <w:r w:rsidRPr="00306796">
              <w:rPr>
                <w:rFonts w:eastAsia="Times New Roman" w:cstheme="minorHAnsi"/>
                <w:color w:val="3C3D48"/>
                <w:lang w:eastAsia="nb-NO"/>
              </w:rPr>
              <w:t xml:space="preserve">oppnevning av systemansvarlig og superbrukere for det aktuelle system. (Systemeier må påse at alle fagsystem alltid har minst 2 systemansvarlige.) Systemeier skal legge til rette og påse at systemansvarlig utfører sine oppgaver </w:t>
            </w:r>
            <w:proofErr w:type="spellStart"/>
            <w:r w:rsidRPr="00306796">
              <w:rPr>
                <w:rFonts w:eastAsia="Times New Roman" w:cstheme="minorHAnsi"/>
                <w:color w:val="3C3D48"/>
                <w:lang w:eastAsia="nb-NO"/>
              </w:rPr>
              <w:t>iht</w:t>
            </w:r>
            <w:proofErr w:type="spellEnd"/>
            <w:r w:rsidRPr="00306796">
              <w:rPr>
                <w:rFonts w:eastAsia="Times New Roman" w:cstheme="minorHAnsi"/>
                <w:color w:val="3C3D48"/>
                <w:lang w:eastAsia="nb-NO"/>
              </w:rPr>
              <w:t xml:space="preserve"> oppgaveoversikt for systemansvarlig.</w:t>
            </w:r>
            <w:r w:rsidRPr="00306796">
              <w:rPr>
                <w:rFonts w:eastAsia="Times New Roman" w:cstheme="minorHAnsi"/>
                <w:b/>
                <w:bCs/>
                <w:color w:val="3C3D48"/>
                <w:lang w:eastAsia="nb-NO"/>
              </w:rPr>
              <w:t> </w:t>
            </w:r>
          </w:p>
          <w:p w14:paraId="1878AF31" w14:textId="6241B220"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Det løpende ansvaret for driften av arkivet er lagt til den enkelte leder/avdelingsleder for en barnehage, skole, sykehjem eller lignende, som fører egne arkiv.</w:t>
            </w:r>
          </w:p>
          <w:p w14:paraId="68E5BCC5"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Sentrale oppgaver og ansvar for leder/avdelingsleder:  </w:t>
            </w:r>
          </w:p>
          <w:p w14:paraId="5087C6D4"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at det daglige arkivarbeidet i organisasjonsenheten drives i samsvar med lover, forskrifter og overordnede instrukser, og at det er gjenstand for betryggende kontroll,</w:t>
            </w:r>
          </w:p>
          <w:p w14:paraId="03E39720"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å bidra til at kommunen er åpen og gjennomsikt i tråd med formålet i </w:t>
            </w:r>
            <w:proofErr w:type="spellStart"/>
            <w:r w:rsidRPr="00E029B0">
              <w:rPr>
                <w:rFonts w:eastAsia="Times New Roman" w:cstheme="minorHAnsi"/>
                <w:color w:val="3C3D48"/>
                <w:lang w:eastAsia="nb-NO"/>
              </w:rPr>
              <w:t>offentleglova</w:t>
            </w:r>
            <w:proofErr w:type="spellEnd"/>
            <w:r w:rsidRPr="00E029B0">
              <w:rPr>
                <w:rFonts w:eastAsia="Times New Roman" w:cstheme="minorHAnsi"/>
                <w:color w:val="3C3D48"/>
                <w:lang w:eastAsia="nb-NO"/>
              </w:rPr>
              <w:t xml:space="preserve"> ved å legge til rette for innsyn i de arkiver og arkivsystemer som forvaltes, uten at dette går på bekostning av personvernet og særlover som regulerer innsyn,</w:t>
            </w:r>
          </w:p>
          <w:p w14:paraId="4D294D83"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å sørge for at arkivarbeidet i enheten har tilstrekkelige ressurser i form av bemanning, økonomiske midler, godkjente arkivlokaler og nødvendig utstyr,</w:t>
            </w:r>
          </w:p>
          <w:p w14:paraId="448F7ED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til kommunalsjef, dette videreformidles til arkivleder</w:t>
            </w:r>
          </w:p>
          <w:p w14:paraId="5001FFA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Avvik </w:t>
            </w:r>
            <w:proofErr w:type="spellStart"/>
            <w:r w:rsidRPr="00E029B0">
              <w:rPr>
                <w:rFonts w:eastAsia="Times New Roman" w:cstheme="minorHAnsi"/>
                <w:color w:val="3C3D48"/>
                <w:lang w:eastAsia="nb-NO"/>
              </w:rPr>
              <w:t>ift</w:t>
            </w:r>
            <w:proofErr w:type="spellEnd"/>
            <w:r w:rsidRPr="00E029B0">
              <w:rPr>
                <w:rFonts w:eastAsia="Times New Roman" w:cstheme="minorHAnsi"/>
                <w:color w:val="3C3D48"/>
                <w:lang w:eastAsia="nb-NO"/>
              </w:rPr>
              <w:t xml:space="preserve"> </w:t>
            </w:r>
            <w:r w:rsidR="00377157">
              <w:rPr>
                <w:rFonts w:eastAsia="Times New Roman" w:cstheme="minorHAnsi"/>
                <w:color w:val="3C3D48"/>
                <w:lang w:eastAsia="nb-NO"/>
              </w:rPr>
              <w:t xml:space="preserve">arkiv og arkivdanning meldes i </w:t>
            </w:r>
            <w:proofErr w:type="spellStart"/>
            <w:r w:rsidR="00377157">
              <w:rPr>
                <w:rFonts w:eastAsia="Times New Roman" w:cstheme="minorHAnsi"/>
                <w:color w:val="3C3D48"/>
                <w:lang w:eastAsia="nb-NO"/>
              </w:rPr>
              <w:t>C</w:t>
            </w:r>
            <w:r w:rsidRPr="00E029B0">
              <w:rPr>
                <w:rFonts w:eastAsia="Times New Roman" w:cstheme="minorHAnsi"/>
                <w:color w:val="3C3D48"/>
                <w:lang w:eastAsia="nb-NO"/>
              </w:rPr>
              <w:t>ompilo</w:t>
            </w:r>
            <w:proofErr w:type="spellEnd"/>
            <w:r w:rsidRPr="00E029B0">
              <w:rPr>
                <w:rFonts w:eastAsia="Times New Roman" w:cstheme="minorHAnsi"/>
                <w:color w:val="3C3D48"/>
                <w:lang w:eastAsia="nb-NO"/>
              </w:rPr>
              <w:t xml:space="preserve"> og sendes </w:t>
            </w:r>
            <w:r w:rsidR="00306796">
              <w:rPr>
                <w:rFonts w:eastAsia="Times New Roman" w:cstheme="minorHAnsi"/>
                <w:color w:val="3C3D48"/>
                <w:lang w:eastAsia="nb-NO"/>
              </w:rPr>
              <w:t>fagleder for arkiv.</w:t>
            </w:r>
          </w:p>
          <w:p w14:paraId="77B9AC0A"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 </w:t>
            </w:r>
          </w:p>
          <w:p w14:paraId="2909FDEF"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b/>
                <w:bCs/>
                <w:color w:val="3C3D48"/>
                <w:lang w:eastAsia="nb-NO"/>
              </w:rPr>
              <w:t>Arkivansvarlige og Systemansvarlig i organisasjonsleddene – Delegerte fullmakter og ansvar</w:t>
            </w:r>
          </w:p>
          <w:p w14:paraId="7F5F8EDD"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lastRenderedPageBreak/>
              <w:t>Arkivansvarlig i organisasjonsleddene som er ledere/avdelingsleder har det løpende faglige ansvar for arkivarbeidet tilknyttet fagsystem, databaser eller andre serier med arkivverdig dokumentasjon som er tillagt virksomhetsområdet.</w:t>
            </w:r>
          </w:p>
          <w:p w14:paraId="0FF8BAB6"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Arkivansvarlig er ansvarlig for:</w:t>
            </w:r>
          </w:p>
          <w:p w14:paraId="541F867F"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det daglige arkivarbeidet er i tråd med gjeldende regelverk og etiske retningslinjer for arkivarer,</w:t>
            </w:r>
          </w:p>
          <w:p w14:paraId="5877A0AF"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daglig post blir journalført </w:t>
            </w:r>
            <w:proofErr w:type="spellStart"/>
            <w:r w:rsidRPr="00E029B0">
              <w:rPr>
                <w:rFonts w:eastAsia="Times New Roman" w:cstheme="minorHAnsi"/>
                <w:color w:val="3C3D48"/>
                <w:lang w:eastAsia="nb-NO"/>
              </w:rPr>
              <w:t>iht</w:t>
            </w:r>
            <w:proofErr w:type="spellEnd"/>
            <w:r w:rsidRPr="00E029B0">
              <w:rPr>
                <w:rFonts w:eastAsia="Times New Roman" w:cstheme="minorHAnsi"/>
                <w:color w:val="3C3D48"/>
                <w:lang w:eastAsia="nb-NO"/>
              </w:rPr>
              <w:t xml:space="preserve"> rutiner og retningslinjer</w:t>
            </w:r>
          </w:p>
          <w:p w14:paraId="005C3EA8"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materialet er trygt og sikkert oppbevart til det skal avleveres </w:t>
            </w:r>
            <w:r w:rsidR="00306796">
              <w:rPr>
                <w:rFonts w:eastAsia="Times New Roman" w:cstheme="minorHAnsi"/>
                <w:color w:val="3C3D48"/>
                <w:lang w:eastAsia="nb-NO"/>
              </w:rPr>
              <w:t>til fjernarkiv på rådhuset</w:t>
            </w:r>
            <w:r w:rsidRPr="00E029B0">
              <w:rPr>
                <w:rFonts w:eastAsia="Times New Roman" w:cstheme="minorHAnsi"/>
                <w:color w:val="3C3D48"/>
                <w:lang w:eastAsia="nb-NO"/>
              </w:rPr>
              <w:t>,</w:t>
            </w:r>
          </w:p>
          <w:p w14:paraId="6DDC67C7"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bevaringsvurdering av arkivene, arkivleder kan bistå med rådgiving</w:t>
            </w:r>
          </w:p>
          <w:p w14:paraId="3B8638B4"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ansvar for kassering av arkiv</w:t>
            </w:r>
            <w:r w:rsidR="00306796">
              <w:rPr>
                <w:rFonts w:eastAsia="Times New Roman" w:cstheme="minorHAnsi"/>
                <w:color w:val="3C3D48"/>
                <w:lang w:eastAsia="nb-NO"/>
              </w:rPr>
              <w:t>materiell etter godkjenning av fagleder arkiv</w:t>
            </w:r>
          </w:p>
          <w:p w14:paraId="273A198C" w14:textId="627E8E78"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det blir gjort uttrekk (periodisering av fagsystemet) av arkivverdig dokumentasjon fra systemet slik at det kan avleveres til </w:t>
            </w:r>
            <w:r w:rsidR="005B1DC6">
              <w:rPr>
                <w:rFonts w:eastAsia="Times New Roman" w:cstheme="minorHAnsi"/>
                <w:color w:val="3C3D48"/>
                <w:lang w:eastAsia="nb-NO"/>
              </w:rPr>
              <w:t>AIN</w:t>
            </w:r>
            <w:r w:rsidRPr="00E029B0">
              <w:rPr>
                <w:rFonts w:eastAsia="Times New Roman" w:cstheme="minorHAnsi"/>
                <w:color w:val="3C3D48"/>
                <w:lang w:eastAsia="nb-NO"/>
              </w:rPr>
              <w:t xml:space="preserve"> etter gjeldende retningslinjer for dette og i samarbeid med arkivleder,</w:t>
            </w:r>
          </w:p>
          <w:p w14:paraId="7AF2E6A0"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om arkivforholdene og rutinene til arkivleder slik at denne kan oppfylle sitt overordnede faglige arkivansvar, og slik at arkivbeskrivelser og rutiner kan inngå i arkivplanen.</w:t>
            </w:r>
          </w:p>
          <w:p w14:paraId="53866F00"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14:paraId="675D3BF9" w14:textId="2287228E"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arkivverdig dokumentasjon fra systemet avleveres </w:t>
            </w:r>
            <w:r w:rsidR="005B1DC6">
              <w:rPr>
                <w:rFonts w:eastAsia="Times New Roman" w:cstheme="minorHAnsi"/>
                <w:color w:val="3C3D48"/>
                <w:lang w:eastAsia="nb-NO"/>
              </w:rPr>
              <w:t>AIN</w:t>
            </w:r>
            <w:r w:rsidRPr="00E029B0">
              <w:rPr>
                <w:rFonts w:eastAsia="Times New Roman" w:cstheme="minorHAnsi"/>
                <w:color w:val="3C3D48"/>
                <w:lang w:eastAsia="nb-NO"/>
              </w:rPr>
              <w:t xml:space="preserve"> etter rutinene for dette,</w:t>
            </w:r>
          </w:p>
          <w:p w14:paraId="7ED2ABA6" w14:textId="77777777" w:rsidR="00475348" w:rsidRPr="00E029B0" w:rsidRDefault="00475348" w:rsidP="003E73DD">
            <w:pPr>
              <w:numPr>
                <w:ilvl w:val="1"/>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og rapportering om system (herunder systemendringer/oppgraderinger med konsekvenser for arkiv) og arkivrutiner til arkivsjef slik at denne kan oppfylle sitt overordnede faglige arkivansvar, og slik at arkivbeskrivelser og rutiner kan inngå i arkivplanen.</w:t>
            </w:r>
          </w:p>
          <w:p w14:paraId="73100A98"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14:paraId="49735CD5"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14:paraId="69BD3BB5"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Systemansvarlig er ansvarlig for fagsystemet og har det daglig ansvaret for fagsystemet.</w:t>
            </w:r>
          </w:p>
          <w:p w14:paraId="1BA870EA"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Dette innebærer:</w:t>
            </w:r>
          </w:p>
          <w:p w14:paraId="2800728A"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systemet følger lovpålagt standard</w:t>
            </w:r>
          </w:p>
          <w:p w14:paraId="3436CE15"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at arkivarbeidet forbundet med systemet er i tråd med gjeldende regelverk</w:t>
            </w:r>
          </w:p>
          <w:p w14:paraId="358CCD14" w14:textId="3406329E"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 xml:space="preserve">at arkivverdig dokumentasjon avleveres </w:t>
            </w:r>
            <w:r w:rsidR="005B1DC6">
              <w:rPr>
                <w:rFonts w:eastAsia="Times New Roman" w:cstheme="minorHAnsi"/>
                <w:color w:val="3C3D48"/>
                <w:lang w:eastAsia="nb-NO"/>
              </w:rPr>
              <w:t>AIN</w:t>
            </w:r>
            <w:r w:rsidRPr="00E029B0">
              <w:rPr>
                <w:rFonts w:eastAsia="Times New Roman" w:cstheme="minorHAnsi"/>
                <w:color w:val="3C3D48"/>
                <w:lang w:eastAsia="nb-NO"/>
              </w:rPr>
              <w:t xml:space="preserve"> etter gjeldende retningslinjer og i samarbeid med arkivleder</w:t>
            </w:r>
          </w:p>
          <w:p w14:paraId="75A43CBF" w14:textId="77777777" w:rsidR="00475348" w:rsidRPr="00E029B0" w:rsidRDefault="00475348" w:rsidP="003E73DD">
            <w:pPr>
              <w:numPr>
                <w:ilvl w:val="0"/>
                <w:numId w:val="13"/>
              </w:numPr>
              <w:spacing w:before="100" w:beforeAutospacing="1" w:after="100" w:afterAutospacing="1" w:line="240" w:lineRule="auto"/>
              <w:rPr>
                <w:rFonts w:eastAsia="Times New Roman" w:cstheme="minorHAnsi"/>
                <w:color w:val="3C3D48"/>
                <w:lang w:eastAsia="nb-NO"/>
              </w:rPr>
            </w:pPr>
            <w:r w:rsidRPr="00E029B0">
              <w:rPr>
                <w:rFonts w:eastAsia="Times New Roman" w:cstheme="minorHAnsi"/>
                <w:color w:val="3C3D48"/>
                <w:lang w:eastAsia="nb-NO"/>
              </w:rPr>
              <w:t>rapportering av system (herunder systemendringer/oppgraderinger med konsekvenser for arkiv) og utarbeide arkivrutiner til arkivleder slik at denne kan oppfylle sitt overordnede faglige arkivansvar, og slik at arkivbeskrivelser og rutiner kan inngå i arkivplanen</w:t>
            </w:r>
          </w:p>
          <w:p w14:paraId="38BB6C57"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Arkivdelegeringen skal gjenspeile organisasjonen</w:t>
            </w:r>
          </w:p>
          <w:p w14:paraId="09381050"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p w14:paraId="46D68436" w14:textId="77777777" w:rsidR="00475348" w:rsidRPr="00E029B0" w:rsidRDefault="00475348" w:rsidP="00475348">
            <w:pPr>
              <w:spacing w:after="210" w:line="240" w:lineRule="auto"/>
              <w:rPr>
                <w:rFonts w:eastAsia="Times New Roman" w:cstheme="minorHAnsi"/>
                <w:color w:val="3C3D48"/>
                <w:lang w:eastAsia="nb-NO"/>
              </w:rPr>
            </w:pPr>
            <w:r w:rsidRPr="00E029B0">
              <w:rPr>
                <w:rFonts w:eastAsia="Times New Roman" w:cstheme="minorHAnsi"/>
                <w:color w:val="3C3D48"/>
                <w:lang w:eastAsia="nb-NO"/>
              </w:rPr>
              <w:t> </w:t>
            </w:r>
          </w:p>
        </w:tc>
      </w:tr>
      <w:tr w:rsidR="004E3EFC" w:rsidRPr="00475348" w14:paraId="5822E83B" w14:textId="77777777" w:rsidTr="007E28BA">
        <w:tc>
          <w:tcPr>
            <w:tcW w:w="5000" w:type="pct"/>
            <w:gridSpan w:val="2"/>
            <w:shd w:val="clear" w:color="auto" w:fill="FFFFFF"/>
            <w:vAlign w:val="center"/>
          </w:tcPr>
          <w:p w14:paraId="05959FDF" w14:textId="77777777" w:rsidR="004E3EFC" w:rsidRPr="00475348" w:rsidRDefault="004E3EFC" w:rsidP="00475348">
            <w:pPr>
              <w:spacing w:after="210" w:line="240" w:lineRule="auto"/>
              <w:rPr>
                <w:rFonts w:ascii="Open Sans" w:eastAsia="Times New Roman" w:hAnsi="Open Sans" w:cs="Times New Roman"/>
                <w:color w:val="3C3D48"/>
                <w:sz w:val="21"/>
                <w:szCs w:val="21"/>
                <w:lang w:eastAsia="nb-NO"/>
              </w:rPr>
            </w:pPr>
          </w:p>
        </w:tc>
      </w:tr>
    </w:tbl>
    <w:p w14:paraId="4E33FE71" w14:textId="77777777" w:rsidR="000878B9" w:rsidRPr="000878B9" w:rsidRDefault="000878B9" w:rsidP="000878B9">
      <w:pPr>
        <w:spacing w:after="0" w:line="240" w:lineRule="auto"/>
        <w:rPr>
          <w:rFonts w:ascii="Times New Roman" w:eastAsia="Times New Roman" w:hAnsi="Times New Roman" w:cs="Times New Roman"/>
          <w:color w:val="FFFFFF"/>
          <w:sz w:val="24"/>
          <w:szCs w:val="24"/>
          <w:lang w:eastAsia="nb-NO"/>
        </w:rPr>
      </w:pPr>
      <w:r w:rsidRPr="000878B9">
        <w:rPr>
          <w:rFonts w:ascii="Times New Roman" w:eastAsia="Times New Roman" w:hAnsi="Times New Roman" w:cs="Times New Roman"/>
          <w:color w:val="FFFFFF"/>
          <w:sz w:val="24"/>
          <w:szCs w:val="24"/>
          <w:lang w:eastAsia="nb-NO"/>
        </w:rPr>
        <w:t>heter Arkivplan.no | Laget av Arkivplan.no AS</w:t>
      </w:r>
    </w:p>
    <w:p w14:paraId="3BB51B2E" w14:textId="77777777" w:rsidR="005773CB" w:rsidRPr="005773CB" w:rsidRDefault="000878B9" w:rsidP="000878B9">
      <w:pPr>
        <w:pBdr>
          <w:bottom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 xml:space="preserve"> </w:t>
      </w:r>
      <w:r w:rsidR="005773CB" w:rsidRPr="005773CB">
        <w:rPr>
          <w:rFonts w:ascii="Arial" w:eastAsia="Times New Roman" w:hAnsi="Arial" w:cs="Arial"/>
          <w:vanish/>
          <w:sz w:val="16"/>
          <w:szCs w:val="16"/>
          <w:lang w:eastAsia="nb-NO"/>
        </w:rPr>
        <w:t>Øverst i skjemaet</w:t>
      </w:r>
    </w:p>
    <w:p w14:paraId="2DE07D4B" w14:textId="77777777" w:rsidR="005773CB" w:rsidRPr="005773CB" w:rsidRDefault="005773CB" w:rsidP="005773CB">
      <w:pPr>
        <w:pBdr>
          <w:top w:val="single" w:sz="6" w:space="1" w:color="auto"/>
        </w:pBdr>
        <w:spacing w:after="0" w:line="240" w:lineRule="auto"/>
        <w:jc w:val="center"/>
        <w:rPr>
          <w:rFonts w:ascii="Arial" w:eastAsia="Times New Roman" w:hAnsi="Arial" w:cs="Arial"/>
          <w:vanish/>
          <w:sz w:val="16"/>
          <w:szCs w:val="16"/>
          <w:lang w:eastAsia="nb-NO"/>
        </w:rPr>
      </w:pPr>
      <w:r w:rsidRPr="005773CB">
        <w:rPr>
          <w:rFonts w:ascii="Arial" w:eastAsia="Times New Roman" w:hAnsi="Arial" w:cs="Arial"/>
          <w:vanish/>
          <w:sz w:val="16"/>
          <w:szCs w:val="16"/>
          <w:lang w:eastAsia="nb-NO"/>
        </w:rPr>
        <w:t>Nederst i skjemaet</w:t>
      </w:r>
    </w:p>
    <w:sectPr w:rsidR="005773CB" w:rsidRPr="00577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468"/>
    <w:multiLevelType w:val="multilevel"/>
    <w:tmpl w:val="26F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4E2"/>
    <w:multiLevelType w:val="multilevel"/>
    <w:tmpl w:val="9586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2ECE"/>
    <w:multiLevelType w:val="multilevel"/>
    <w:tmpl w:val="7CB4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03986"/>
    <w:multiLevelType w:val="multilevel"/>
    <w:tmpl w:val="1A02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C3A15"/>
    <w:multiLevelType w:val="multilevel"/>
    <w:tmpl w:val="EEF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53E1B"/>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730BD"/>
    <w:multiLevelType w:val="multilevel"/>
    <w:tmpl w:val="DA6C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80844"/>
    <w:multiLevelType w:val="multilevel"/>
    <w:tmpl w:val="86DA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D0C30"/>
    <w:multiLevelType w:val="multilevel"/>
    <w:tmpl w:val="88F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05E54"/>
    <w:multiLevelType w:val="multilevel"/>
    <w:tmpl w:val="19EA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968FA"/>
    <w:multiLevelType w:val="hybridMultilevel"/>
    <w:tmpl w:val="1D00EADE"/>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1" w15:restartNumberingAfterBreak="0">
    <w:nsid w:val="4CA87E5D"/>
    <w:multiLevelType w:val="multilevel"/>
    <w:tmpl w:val="232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F7FA8"/>
    <w:multiLevelType w:val="hybridMultilevel"/>
    <w:tmpl w:val="4F4C97C2"/>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3" w15:restartNumberingAfterBreak="0">
    <w:nsid w:val="53C57F26"/>
    <w:multiLevelType w:val="multilevel"/>
    <w:tmpl w:val="5DB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66365"/>
    <w:multiLevelType w:val="multilevel"/>
    <w:tmpl w:val="DF3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964FF"/>
    <w:multiLevelType w:val="hybridMultilevel"/>
    <w:tmpl w:val="D2964156"/>
    <w:lvl w:ilvl="0" w:tplc="04140001">
      <w:start w:val="1"/>
      <w:numFmt w:val="bullet"/>
      <w:lvlText w:val=""/>
      <w:lvlJc w:val="left"/>
      <w:pPr>
        <w:ind w:left="600" w:hanging="360"/>
      </w:pPr>
      <w:rPr>
        <w:rFonts w:ascii="Symbol" w:hAnsi="Symbol" w:hint="default"/>
      </w:rPr>
    </w:lvl>
    <w:lvl w:ilvl="1" w:tplc="04140003" w:tentative="1">
      <w:start w:val="1"/>
      <w:numFmt w:val="bullet"/>
      <w:lvlText w:val="o"/>
      <w:lvlJc w:val="left"/>
      <w:pPr>
        <w:ind w:left="1320" w:hanging="360"/>
      </w:pPr>
      <w:rPr>
        <w:rFonts w:ascii="Courier New" w:hAnsi="Courier New" w:cs="Courier New" w:hint="default"/>
      </w:rPr>
    </w:lvl>
    <w:lvl w:ilvl="2" w:tplc="04140005" w:tentative="1">
      <w:start w:val="1"/>
      <w:numFmt w:val="bullet"/>
      <w:lvlText w:val=""/>
      <w:lvlJc w:val="left"/>
      <w:pPr>
        <w:ind w:left="2040" w:hanging="360"/>
      </w:pPr>
      <w:rPr>
        <w:rFonts w:ascii="Wingdings" w:hAnsi="Wingdings" w:hint="default"/>
      </w:rPr>
    </w:lvl>
    <w:lvl w:ilvl="3" w:tplc="04140001" w:tentative="1">
      <w:start w:val="1"/>
      <w:numFmt w:val="bullet"/>
      <w:lvlText w:val=""/>
      <w:lvlJc w:val="left"/>
      <w:pPr>
        <w:ind w:left="2760" w:hanging="360"/>
      </w:pPr>
      <w:rPr>
        <w:rFonts w:ascii="Symbol" w:hAnsi="Symbol" w:hint="default"/>
      </w:rPr>
    </w:lvl>
    <w:lvl w:ilvl="4" w:tplc="04140003" w:tentative="1">
      <w:start w:val="1"/>
      <w:numFmt w:val="bullet"/>
      <w:lvlText w:val="o"/>
      <w:lvlJc w:val="left"/>
      <w:pPr>
        <w:ind w:left="3480" w:hanging="360"/>
      </w:pPr>
      <w:rPr>
        <w:rFonts w:ascii="Courier New" w:hAnsi="Courier New" w:cs="Courier New" w:hint="default"/>
      </w:rPr>
    </w:lvl>
    <w:lvl w:ilvl="5" w:tplc="04140005" w:tentative="1">
      <w:start w:val="1"/>
      <w:numFmt w:val="bullet"/>
      <w:lvlText w:val=""/>
      <w:lvlJc w:val="left"/>
      <w:pPr>
        <w:ind w:left="4200" w:hanging="360"/>
      </w:pPr>
      <w:rPr>
        <w:rFonts w:ascii="Wingdings" w:hAnsi="Wingdings" w:hint="default"/>
      </w:rPr>
    </w:lvl>
    <w:lvl w:ilvl="6" w:tplc="04140001" w:tentative="1">
      <w:start w:val="1"/>
      <w:numFmt w:val="bullet"/>
      <w:lvlText w:val=""/>
      <w:lvlJc w:val="left"/>
      <w:pPr>
        <w:ind w:left="4920" w:hanging="360"/>
      </w:pPr>
      <w:rPr>
        <w:rFonts w:ascii="Symbol" w:hAnsi="Symbol" w:hint="default"/>
      </w:rPr>
    </w:lvl>
    <w:lvl w:ilvl="7" w:tplc="04140003" w:tentative="1">
      <w:start w:val="1"/>
      <w:numFmt w:val="bullet"/>
      <w:lvlText w:val="o"/>
      <w:lvlJc w:val="left"/>
      <w:pPr>
        <w:ind w:left="5640" w:hanging="360"/>
      </w:pPr>
      <w:rPr>
        <w:rFonts w:ascii="Courier New" w:hAnsi="Courier New" w:cs="Courier New" w:hint="default"/>
      </w:rPr>
    </w:lvl>
    <w:lvl w:ilvl="8" w:tplc="04140005" w:tentative="1">
      <w:start w:val="1"/>
      <w:numFmt w:val="bullet"/>
      <w:lvlText w:val=""/>
      <w:lvlJc w:val="left"/>
      <w:pPr>
        <w:ind w:left="6360" w:hanging="360"/>
      </w:pPr>
      <w:rPr>
        <w:rFonts w:ascii="Wingdings" w:hAnsi="Wingdings" w:hint="default"/>
      </w:rPr>
    </w:lvl>
  </w:abstractNum>
  <w:abstractNum w:abstractNumId="16" w15:restartNumberingAfterBreak="0">
    <w:nsid w:val="680270FD"/>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22EFF"/>
    <w:multiLevelType w:val="multilevel"/>
    <w:tmpl w:val="5734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F2F77"/>
    <w:multiLevelType w:val="multilevel"/>
    <w:tmpl w:val="379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61816"/>
    <w:multiLevelType w:val="multilevel"/>
    <w:tmpl w:val="88E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670866">
    <w:abstractNumId w:val="9"/>
  </w:num>
  <w:num w:numId="2" w16cid:durableId="1325277038">
    <w:abstractNumId w:val="8"/>
  </w:num>
  <w:num w:numId="3" w16cid:durableId="975136786">
    <w:abstractNumId w:val="13"/>
  </w:num>
  <w:num w:numId="4" w16cid:durableId="444541761">
    <w:abstractNumId w:val="6"/>
  </w:num>
  <w:num w:numId="5" w16cid:durableId="2092117624">
    <w:abstractNumId w:val="17"/>
  </w:num>
  <w:num w:numId="6" w16cid:durableId="1622541195">
    <w:abstractNumId w:val="17"/>
    <w:lvlOverride w:ilvl="0"/>
  </w:num>
  <w:num w:numId="7" w16cid:durableId="748305169">
    <w:abstractNumId w:val="1"/>
  </w:num>
  <w:num w:numId="8" w16cid:durableId="1248807728">
    <w:abstractNumId w:val="1"/>
    <w:lvlOverride w:ilvl="0"/>
  </w:num>
  <w:num w:numId="9" w16cid:durableId="938564218">
    <w:abstractNumId w:val="19"/>
  </w:num>
  <w:num w:numId="10" w16cid:durableId="740761833">
    <w:abstractNumId w:val="11"/>
  </w:num>
  <w:num w:numId="11" w16cid:durableId="219440521">
    <w:abstractNumId w:val="7"/>
  </w:num>
  <w:num w:numId="12" w16cid:durableId="1794591353">
    <w:abstractNumId w:val="2"/>
  </w:num>
  <w:num w:numId="13" w16cid:durableId="1591616204">
    <w:abstractNumId w:val="2"/>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16cid:durableId="974143095">
    <w:abstractNumId w:val="4"/>
  </w:num>
  <w:num w:numId="15" w16cid:durableId="25566772">
    <w:abstractNumId w:val="18"/>
  </w:num>
  <w:num w:numId="16" w16cid:durableId="1406413897">
    <w:abstractNumId w:val="0"/>
  </w:num>
  <w:num w:numId="17" w16cid:durableId="1134298035">
    <w:abstractNumId w:val="3"/>
  </w:num>
  <w:num w:numId="18" w16cid:durableId="1387796793">
    <w:abstractNumId w:val="3"/>
    <w:lvlOverride w:ilvl="0"/>
  </w:num>
  <w:num w:numId="19" w16cid:durableId="675693695">
    <w:abstractNumId w:val="14"/>
  </w:num>
  <w:num w:numId="20" w16cid:durableId="818497411">
    <w:abstractNumId w:val="5"/>
  </w:num>
  <w:num w:numId="21" w16cid:durableId="12805723">
    <w:abstractNumId w:val="16"/>
  </w:num>
  <w:num w:numId="22" w16cid:durableId="712316138">
    <w:abstractNumId w:val="15"/>
  </w:num>
  <w:num w:numId="23" w16cid:durableId="1106386502">
    <w:abstractNumId w:val="12"/>
  </w:num>
  <w:num w:numId="24" w16cid:durableId="1869873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CB"/>
    <w:rsid w:val="000878B9"/>
    <w:rsid w:val="001B40B9"/>
    <w:rsid w:val="00251A51"/>
    <w:rsid w:val="00253AD2"/>
    <w:rsid w:val="002F7114"/>
    <w:rsid w:val="00306796"/>
    <w:rsid w:val="00377157"/>
    <w:rsid w:val="003E73DD"/>
    <w:rsid w:val="00475348"/>
    <w:rsid w:val="004E3EFC"/>
    <w:rsid w:val="005773CB"/>
    <w:rsid w:val="005B1DC6"/>
    <w:rsid w:val="007E28BA"/>
    <w:rsid w:val="00A701C7"/>
    <w:rsid w:val="00AE4B16"/>
    <w:rsid w:val="00C8452B"/>
    <w:rsid w:val="00CC111B"/>
    <w:rsid w:val="00E029B0"/>
    <w:rsid w:val="00F33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0750"/>
  <w15:chartTrackingRefBased/>
  <w15:docId w15:val="{AD08EFBA-37E7-44C6-84CD-537DC52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F7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7114"/>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4E3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4382">
      <w:bodyDiv w:val="1"/>
      <w:marLeft w:val="0"/>
      <w:marRight w:val="0"/>
      <w:marTop w:val="0"/>
      <w:marBottom w:val="0"/>
      <w:divBdr>
        <w:top w:val="none" w:sz="0" w:space="0" w:color="auto"/>
        <w:left w:val="none" w:sz="0" w:space="0" w:color="auto"/>
        <w:bottom w:val="none" w:sz="0" w:space="0" w:color="auto"/>
        <w:right w:val="none" w:sz="0" w:space="0" w:color="auto"/>
      </w:divBdr>
      <w:divsChild>
        <w:div w:id="170998656">
          <w:marLeft w:val="0"/>
          <w:marRight w:val="0"/>
          <w:marTop w:val="0"/>
          <w:marBottom w:val="0"/>
          <w:divBdr>
            <w:top w:val="none" w:sz="0" w:space="0" w:color="auto"/>
            <w:left w:val="none" w:sz="0" w:space="0" w:color="auto"/>
            <w:bottom w:val="none" w:sz="0" w:space="0" w:color="auto"/>
            <w:right w:val="none" w:sz="0" w:space="0" w:color="auto"/>
          </w:divBdr>
          <w:divsChild>
            <w:div w:id="1012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6264">
      <w:bodyDiv w:val="1"/>
      <w:marLeft w:val="0"/>
      <w:marRight w:val="0"/>
      <w:marTop w:val="0"/>
      <w:marBottom w:val="0"/>
      <w:divBdr>
        <w:top w:val="none" w:sz="0" w:space="0" w:color="auto"/>
        <w:left w:val="none" w:sz="0" w:space="0" w:color="auto"/>
        <w:bottom w:val="none" w:sz="0" w:space="0" w:color="auto"/>
        <w:right w:val="none" w:sz="0" w:space="0" w:color="auto"/>
      </w:divBdr>
      <w:divsChild>
        <w:div w:id="979504710">
          <w:marLeft w:val="0"/>
          <w:marRight w:val="0"/>
          <w:marTop w:val="0"/>
          <w:marBottom w:val="0"/>
          <w:divBdr>
            <w:top w:val="none" w:sz="0" w:space="0" w:color="auto"/>
            <w:left w:val="none" w:sz="0" w:space="0" w:color="auto"/>
            <w:bottom w:val="none" w:sz="0" w:space="0" w:color="auto"/>
            <w:right w:val="none" w:sz="0" w:space="0" w:color="auto"/>
          </w:divBdr>
        </w:div>
      </w:divsChild>
    </w:div>
    <w:div w:id="1172793395">
      <w:bodyDiv w:val="1"/>
      <w:marLeft w:val="0"/>
      <w:marRight w:val="0"/>
      <w:marTop w:val="0"/>
      <w:marBottom w:val="0"/>
      <w:divBdr>
        <w:top w:val="none" w:sz="0" w:space="0" w:color="auto"/>
        <w:left w:val="none" w:sz="0" w:space="0" w:color="auto"/>
        <w:bottom w:val="none" w:sz="0" w:space="0" w:color="auto"/>
        <w:right w:val="none" w:sz="0" w:space="0" w:color="auto"/>
      </w:divBdr>
      <w:divsChild>
        <w:div w:id="163281504">
          <w:marLeft w:val="0"/>
          <w:marRight w:val="0"/>
          <w:marTop w:val="0"/>
          <w:marBottom w:val="0"/>
          <w:divBdr>
            <w:top w:val="none" w:sz="0" w:space="0" w:color="auto"/>
            <w:left w:val="none" w:sz="0" w:space="0" w:color="auto"/>
            <w:bottom w:val="none" w:sz="0" w:space="0" w:color="auto"/>
            <w:right w:val="none" w:sz="0" w:space="0" w:color="auto"/>
          </w:divBdr>
        </w:div>
      </w:divsChild>
    </w:div>
    <w:div w:id="1434396529">
      <w:bodyDiv w:val="1"/>
      <w:marLeft w:val="0"/>
      <w:marRight w:val="0"/>
      <w:marTop w:val="0"/>
      <w:marBottom w:val="0"/>
      <w:divBdr>
        <w:top w:val="none" w:sz="0" w:space="0" w:color="auto"/>
        <w:left w:val="none" w:sz="0" w:space="0" w:color="auto"/>
        <w:bottom w:val="none" w:sz="0" w:space="0" w:color="auto"/>
        <w:right w:val="none" w:sz="0" w:space="0" w:color="auto"/>
      </w:divBdr>
      <w:divsChild>
        <w:div w:id="1781139506">
          <w:marLeft w:val="0"/>
          <w:marRight w:val="0"/>
          <w:marTop w:val="0"/>
          <w:marBottom w:val="0"/>
          <w:divBdr>
            <w:top w:val="none" w:sz="0" w:space="0" w:color="auto"/>
            <w:left w:val="none" w:sz="0" w:space="0" w:color="auto"/>
            <w:bottom w:val="none" w:sz="0" w:space="0" w:color="auto"/>
            <w:right w:val="none" w:sz="0" w:space="0" w:color="auto"/>
          </w:divBdr>
        </w:div>
      </w:divsChild>
    </w:div>
    <w:div w:id="1568342824">
      <w:bodyDiv w:val="1"/>
      <w:marLeft w:val="0"/>
      <w:marRight w:val="0"/>
      <w:marTop w:val="0"/>
      <w:marBottom w:val="0"/>
      <w:divBdr>
        <w:top w:val="none" w:sz="0" w:space="0" w:color="auto"/>
        <w:left w:val="none" w:sz="0" w:space="0" w:color="auto"/>
        <w:bottom w:val="none" w:sz="0" w:space="0" w:color="auto"/>
        <w:right w:val="none" w:sz="0" w:space="0" w:color="auto"/>
      </w:divBdr>
      <w:divsChild>
        <w:div w:id="900485441">
          <w:marLeft w:val="0"/>
          <w:marRight w:val="0"/>
          <w:marTop w:val="0"/>
          <w:marBottom w:val="0"/>
          <w:divBdr>
            <w:top w:val="none" w:sz="0" w:space="0" w:color="auto"/>
            <w:left w:val="none" w:sz="0" w:space="0" w:color="auto"/>
            <w:bottom w:val="none" w:sz="0" w:space="0" w:color="auto"/>
            <w:right w:val="none" w:sz="0" w:space="0" w:color="auto"/>
          </w:divBdr>
          <w:divsChild>
            <w:div w:id="1906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1609">
      <w:bodyDiv w:val="1"/>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2126</Words>
  <Characters>11268</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Kristine Sørheim</cp:lastModifiedBy>
  <cp:revision>2</cp:revision>
  <dcterms:created xsi:type="dcterms:W3CDTF">2023-10-23T10:29:00Z</dcterms:created>
  <dcterms:modified xsi:type="dcterms:W3CDTF">2023-10-23T10:29:00Z</dcterms:modified>
</cp:coreProperties>
</file>